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9D03">
      <w:pPr>
        <w:rPr>
          <w:b/>
          <w:bCs/>
        </w:rPr>
      </w:pPr>
      <w:r>
        <w:rPr>
          <w:b/>
          <w:bCs/>
        </w:rPr>
        <w:t>Osnovna škola Ivane Brlić Mažuranić, Koška</w:t>
      </w:r>
    </w:p>
    <w:p w14:paraId="250C51E4">
      <w:pPr>
        <w:rPr>
          <w:b/>
          <w:bCs/>
        </w:rPr>
      </w:pPr>
      <w:r>
        <w:rPr>
          <w:b/>
          <w:bCs/>
        </w:rPr>
        <w:t>Trg dr. Franje Tuđmana 5</w:t>
      </w:r>
    </w:p>
    <w:p w14:paraId="45A9C6FD">
      <w:pPr>
        <w:rPr>
          <w:b/>
          <w:bCs/>
        </w:rPr>
      </w:pPr>
      <w:r>
        <w:rPr>
          <w:b/>
          <w:bCs/>
        </w:rPr>
        <w:t>OIB:39053661935</w:t>
      </w:r>
    </w:p>
    <w:p w14:paraId="244BDD8F">
      <w:pPr>
        <w:rPr>
          <w:b/>
          <w:bCs/>
        </w:rPr>
      </w:pPr>
      <w:r>
        <w:rPr>
          <w:b/>
          <w:bCs/>
        </w:rPr>
        <w:t>RKP:9208, Šifra škole:14-398-001</w:t>
      </w:r>
    </w:p>
    <w:p w14:paraId="0009237B">
      <w:pPr>
        <w:rPr>
          <w:b/>
          <w:bCs/>
        </w:rPr>
      </w:pPr>
      <w:r>
        <w:rPr>
          <w:b/>
          <w:bCs/>
        </w:rPr>
        <w:t>Koška, 30.01.2026.</w:t>
      </w:r>
    </w:p>
    <w:p w14:paraId="44BFA269">
      <w:r>
        <w:t xml:space="preserve">                     </w:t>
      </w:r>
    </w:p>
    <w:p w14:paraId="69F5F563">
      <w:pPr>
        <w:rPr>
          <w:b/>
          <w:bCs/>
        </w:rPr>
      </w:pPr>
      <w:r>
        <w:rPr>
          <w:b/>
          <w:bCs/>
        </w:rPr>
        <w:t xml:space="preserve">                 </w:t>
      </w:r>
      <w:r>
        <w:rPr>
          <w:rFonts w:hint="default"/>
          <w:b/>
          <w:bCs/>
          <w:lang w:val="hr-HR"/>
        </w:rPr>
        <w:t>O</w:t>
      </w:r>
      <w:r>
        <w:rPr>
          <w:b/>
          <w:bCs/>
        </w:rPr>
        <w:t>BVEZNE BILJEŠKE UZ BILANCU 01.01.-31.12.2025.</w:t>
      </w:r>
    </w:p>
    <w:p w14:paraId="79E31132">
      <w:pPr>
        <w:rPr>
          <w:b/>
          <w:bCs/>
        </w:rPr>
      </w:pPr>
    </w:p>
    <w:p w14:paraId="1CF7CB37">
      <w:pPr>
        <w:rPr>
          <w:b/>
          <w:bCs/>
        </w:rPr>
      </w:pPr>
      <w:r>
        <w:rPr>
          <w:b/>
          <w:bCs/>
        </w:rPr>
        <w:t>Prema članku 15. Pravilnika o financijskom izvještavanju u proračunskom računovodstvu, škola izrađuje slijedeće bilješke:</w:t>
      </w:r>
    </w:p>
    <w:p w14:paraId="78A8AF7A">
      <w:pPr>
        <w:pStyle w:val="2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Popis ugovornih odnosa i slično koji uz ispunjenje određenih uvjeta mogu postati obveza ili imovina</w:t>
      </w:r>
    </w:p>
    <w:p w14:paraId="72AE0090">
      <w:pPr>
        <w:pStyle w:val="28"/>
        <w:rPr>
          <w:b/>
          <w:bCs/>
        </w:rPr>
      </w:pPr>
    </w:p>
    <w:p w14:paraId="758574B9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ŠKOLA U IZVJEŠTAJNOM RAZDOBLJU 01.01.2025. DO 31.12.2025. NEMA UGOVORNIH ODNOSA KOJI MOGU POSTATI OBVEZA ILI IMOVINA</w:t>
      </w:r>
    </w:p>
    <w:p w14:paraId="14E83016">
      <w:pPr>
        <w:pStyle w:val="28"/>
        <w:numPr>
          <w:ilvl w:val="0"/>
          <w:numId w:val="2"/>
        </w:numPr>
        <w:rPr>
          <w:b/>
          <w:bCs/>
        </w:rPr>
      </w:pPr>
    </w:p>
    <w:p w14:paraId="02CBC803">
      <w:pPr>
        <w:pStyle w:val="28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Popis sudskih sporova u tijeku</w:t>
      </w:r>
    </w:p>
    <w:p w14:paraId="76523715">
      <w:pPr>
        <w:pStyle w:val="28"/>
        <w:rPr>
          <w:b/>
          <w:bCs/>
        </w:rPr>
      </w:pPr>
    </w:p>
    <w:p w14:paraId="2BC8503E">
      <w:pPr>
        <w:pStyle w:val="2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ŠKOLA U IZVJEŠTAJNOM RAZDOBLJU 01.01.2025. DO 31.12.2025. NEMA SUDSKIH SPOROVA  U TIJEKU</w:t>
      </w:r>
    </w:p>
    <w:p w14:paraId="2640A4E6">
      <w:pPr>
        <w:rPr>
          <w:b/>
          <w:bCs/>
        </w:rPr>
      </w:pPr>
    </w:p>
    <w:p w14:paraId="725982B5">
      <w:pPr>
        <w:ind w:left="6273" w:hanging="6273" w:hangingChars="2850"/>
        <w:rPr>
          <w:b/>
          <w:bCs/>
        </w:rPr>
      </w:pPr>
      <w:r>
        <w:rPr>
          <w:b/>
          <w:bCs/>
        </w:rPr>
        <w:t xml:space="preserve">Silvija Kovačević, računovođa  </w:t>
      </w:r>
      <w:r>
        <w:rPr>
          <w:rFonts w:hint="default"/>
          <w:b/>
          <w:bCs/>
          <w:lang w:val="hr-HR"/>
        </w:rPr>
        <w:t xml:space="preserve">                              </w:t>
      </w:r>
      <w:r>
        <w:rPr>
          <w:b/>
          <w:bCs/>
        </w:rPr>
        <w:t xml:space="preserve">  Ravnatelj škole 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Hrvoje Štefanec, mag.prim.educ.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B20C0"/>
    <w:multiLevelType w:val="multilevel"/>
    <w:tmpl w:val="261B20C0"/>
    <w:lvl w:ilvl="0" w:tentative="0">
      <w:start w:val="1"/>
      <w:numFmt w:val="bullet"/>
      <w:lvlText w:val="-"/>
      <w:lvlJc w:val="left"/>
      <w:pPr>
        <w:ind w:left="2820" w:hanging="360"/>
      </w:pPr>
      <w:rPr>
        <w:rFonts w:hint="default" w:ascii="Aptos" w:hAnsi="Aptos" w:eastAsiaTheme="minorHAnsi" w:cstheme="minorBidi"/>
      </w:rPr>
    </w:lvl>
    <w:lvl w:ilvl="1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1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8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580" w:hanging="360"/>
      </w:pPr>
      <w:rPr>
        <w:rFonts w:hint="default" w:ascii="Wingdings" w:hAnsi="Wingdings"/>
      </w:rPr>
    </w:lvl>
  </w:abstractNum>
  <w:abstractNum w:abstractNumId="1">
    <w:nsid w:val="43B2570B"/>
    <w:multiLevelType w:val="multilevel"/>
    <w:tmpl w:val="43B2570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7"/>
    <w:rsid w:val="007F5C52"/>
    <w:rsid w:val="0087772D"/>
    <w:rsid w:val="009D2887"/>
    <w:rsid w:val="00A92FFF"/>
    <w:rsid w:val="00D665D9"/>
    <w:rsid w:val="0F8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841</Characters>
  <Lines>7</Lines>
  <Paragraphs>1</Paragraphs>
  <TotalTime>15</TotalTime>
  <ScaleCrop>false</ScaleCrop>
  <LinksUpToDate>false</LinksUpToDate>
  <CharactersWithSpaces>987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2026-01-30T10:53:00Z</dcterms:created>
  <dc:creator>Silvija Kovačević</dc:creator>
  <cp:lastModifiedBy>Računovodstvo</cp:lastModifiedBy>
  <cp:lastPrinted>2026-01-30T11:08:00Z</cp:lastPrinted>
  <dcterms:modified xsi:type="dcterms:W3CDTF">2026-02-02T09:25:55Z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6B741A9A53A14AE38878B46910F357DE_12</vt:lpwstr>
  </property>
</Properties>
</file>